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Economic Security Committee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Friday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, April 8th, 2025 at 2:00pm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Location: Zoom</w:t>
      </w:r>
    </w:p>
    <w:p w:rsidR="00000000" w:rsidDel="00000000" w:rsidP="00000000" w:rsidRDefault="00000000" w:rsidRPr="00000000" w14:paraId="00000005">
      <w:pPr>
        <w:spacing w:after="0" w:line="240" w:lineRule="auto"/>
        <w:ind w:right="-72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Economic Security Committee’s mission is to help women achieve financial independence and economic security by promoting financial empowerment.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right="-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0" w:right="-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0" w:right="-72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Testimony/Comment: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(Speakers are asked to limit comments to 3 minutes per agenda item and identify what agenda item they are speaking to.)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200" w:line="240" w:lineRule="auto"/>
        <w:ind w:right="-72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Any New Introductions - Chair Leighty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before="0"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C">
      <w:pPr>
        <w:numPr>
          <w:ilvl w:val="1"/>
          <w:numId w:val="4"/>
        </w:numPr>
        <w:spacing w:after="0" w:before="0"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March Committee Meeting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Priorities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Action Items</w:t>
      </w:r>
    </w:p>
    <w:p w:rsidR="00000000" w:rsidDel="00000000" w:rsidP="00000000" w:rsidRDefault="00000000" w:rsidRPr="00000000" w14:paraId="0000000F">
      <w:pPr>
        <w:numPr>
          <w:ilvl w:val="2"/>
          <w:numId w:val="4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Short Term Rental Policies</w:t>
      </w:r>
    </w:p>
    <w:p w:rsidR="00000000" w:rsidDel="00000000" w:rsidP="00000000" w:rsidRDefault="00000000" w:rsidRPr="00000000" w14:paraId="00000010">
      <w:pPr>
        <w:numPr>
          <w:ilvl w:val="4"/>
          <w:numId w:val="4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Economic Effects of Short Term Rentals Data </w:t>
      </w:r>
    </w:p>
    <w:p w:rsidR="00000000" w:rsidDel="00000000" w:rsidP="00000000" w:rsidRDefault="00000000" w:rsidRPr="00000000" w14:paraId="00000011">
      <w:pPr>
        <w:numPr>
          <w:ilvl w:val="2"/>
          <w:numId w:val="4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Financial Empowerment</w:t>
      </w:r>
    </w:p>
    <w:p w:rsidR="00000000" w:rsidDel="00000000" w:rsidP="00000000" w:rsidRDefault="00000000" w:rsidRPr="00000000" w14:paraId="00000012">
      <w:pPr>
        <w:numPr>
          <w:ilvl w:val="3"/>
          <w:numId w:val="4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Women Wednesdays Update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Areas of Advocacy &amp; Focus</w:t>
      </w:r>
    </w:p>
    <w:p w:rsidR="00000000" w:rsidDel="00000000" w:rsidP="00000000" w:rsidRDefault="00000000" w:rsidRPr="00000000" w14:paraId="00000014">
      <w:pPr>
        <w:numPr>
          <w:ilvl w:val="2"/>
          <w:numId w:val="3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Alignment with the ESC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Priorities Crosswalk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City of Tallahassee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(Pgs. 7-9)</w:t>
      </w:r>
    </w:p>
    <w:p w:rsidR="00000000" w:rsidDel="00000000" w:rsidP="00000000" w:rsidRDefault="00000000" w:rsidRPr="00000000" w14:paraId="00000016">
      <w:pPr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Leon County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(Pg. 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2"/>
          <w:numId w:val="3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 Initiatives and Focuses</w:t>
      </w:r>
    </w:p>
    <w:p w:rsidR="00000000" w:rsidDel="00000000" w:rsidP="00000000" w:rsidRDefault="00000000" w:rsidRPr="00000000" w14:paraId="00000018">
      <w:pPr>
        <w:numPr>
          <w:ilvl w:val="3"/>
          <w:numId w:val="4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Affordable Housing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4"/>
          <w:numId w:val="4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Updates from UPHS Housing Services - Commissioner Meyer</w:t>
      </w:r>
    </w:p>
    <w:p w:rsidR="00000000" w:rsidDel="00000000" w:rsidP="00000000" w:rsidRDefault="00000000" w:rsidRPr="00000000" w14:paraId="0000001A">
      <w:pPr>
        <w:numPr>
          <w:ilvl w:val="4"/>
          <w:numId w:val="4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Updated Rental Policies One Pager - Commissioner Rodgers</w:t>
      </w:r>
    </w:p>
    <w:p w:rsidR="00000000" w:rsidDel="00000000" w:rsidP="00000000" w:rsidRDefault="00000000" w:rsidRPr="00000000" w14:paraId="0000001B">
      <w:pPr>
        <w:numPr>
          <w:ilvl w:val="4"/>
          <w:numId w:val="4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Regional Housing Study - CCM Caroline Smith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1D">
      <w:pPr>
        <w:numPr>
          <w:ilvl w:val="2"/>
          <w:numId w:val="4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Potential Events/Partnerships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2"/>
          <w:numId w:val="4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April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Social Media Content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Any Specific Requests?</w:t>
      </w:r>
    </w:p>
    <w:p w:rsidR="00000000" w:rsidDel="00000000" w:rsidP="00000000" w:rsidRDefault="00000000" w:rsidRPr="00000000" w14:paraId="0000001F">
      <w:pPr>
        <w:numPr>
          <w:ilvl w:val="2"/>
          <w:numId w:val="4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CCMs or W&amp;G Organizations</w:t>
      </w:r>
    </w:p>
    <w:p w:rsidR="00000000" w:rsidDel="00000000" w:rsidP="00000000" w:rsidRDefault="00000000" w:rsidRPr="00000000" w14:paraId="00000020">
      <w:pPr>
        <w:numPr>
          <w:ilvl w:val="2"/>
          <w:numId w:val="4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DRL Articles - 1 per month please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Miscellaneous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211 Resources 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April Full Commission Meeting Lunch Sponsorship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CCM Asks - Director Shumate</w:t>
      </w:r>
    </w:p>
    <w:p w:rsidR="00000000" w:rsidDel="00000000" w:rsidP="00000000" w:rsidRDefault="00000000" w:rsidRPr="00000000" w14:paraId="00000025">
      <w:pPr>
        <w:numPr>
          <w:ilvl w:val="2"/>
          <w:numId w:val="4"/>
        </w:numPr>
        <w:spacing w:line="240" w:lineRule="auto"/>
        <w:ind w:left="216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STACPro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&amp;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Bystander Intervention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Trainings</w:t>
      </w:r>
    </w:p>
    <w:p w:rsidR="00000000" w:rsidDel="00000000" w:rsidP="00000000" w:rsidRDefault="00000000" w:rsidRPr="00000000" w14:paraId="00000026">
      <w:pPr>
        <w:numPr>
          <w:ilvl w:val="2"/>
          <w:numId w:val="4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Updating Contact Information - Form Coming Soon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Senator Lauren Book’s Walk In My Shoes - Wednesday, April 30th at 8:00am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March Volunteer Hours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Please Report in the Chat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Next ESC Meeting: Tues., May 13th, 2025 at 2:00pm - Zoom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56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Important 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Leon County Commission Meeting: Tues., Apr. 8th at 3:00pm - County Courthouse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EEC Meeting: Wed., Apr. 9th at 12:00pm - Zoom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VSC Meeting: Tues., Apr. 15th, 2025 at 1:00pm - Zoom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OBC Meeting: Tues., Apr. 15th, 2025 at 5:30pm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3"/>
          <w:szCs w:val="23"/>
          <w:rtl w:val="0"/>
        </w:rPr>
        <w:t xml:space="preserve">BEING RESCHEDULED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Tallahassee City Commission Budget Workshop: Wed., Apr. 16th at 1:00pm - City Hall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Tallahassee City Commission Meeting: Wed., Apr. 16th at 3:00pm - City Hall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LCSB Meeting: Tues., Apr. 22nd at 6:00pm - Aquilina Howell Center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highlight w:val="yellow"/>
          <w:rtl w:val="0"/>
        </w:rPr>
        <w:t xml:space="preserve">Full Commission Meeting: Fri., Apr. 25th at 11:30am - Care Point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3"/>
          <w:szCs w:val="23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3"/>
            <w:szCs w:val="23"/>
            <w:u w:val="single"/>
            <w:rtl w:val="0"/>
          </w:rPr>
          <w:t xml:space="preserve">Walk In My Shoes: Wed., April 30th at 8:00am or 10:00am - Downtown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color w:val="00000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color w:val="ff0000"/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righttobe.org/upcoming-free-trainings/" TargetMode="External"/><Relationship Id="rId10" Type="http://schemas.openxmlformats.org/officeDocument/2006/relationships/hyperlink" Target="https://stacpro.org/" TargetMode="External"/><Relationship Id="rId13" Type="http://schemas.openxmlformats.org/officeDocument/2006/relationships/hyperlink" Target="https://runsignup.com/Race/FL/Tallahassee/WalkInMyShoesTallahasseeAprilThEarlyMorningWalk" TargetMode="External"/><Relationship Id="rId12" Type="http://schemas.openxmlformats.org/officeDocument/2006/relationships/hyperlink" Target="https://runsignup.com/Race/FL/Tallahassee/WalkInMyShoesTallahasseeAprilThEarlyMorningWal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spreadsheets/d/1eVs-EpwBVEBBucOsmgIjJnQ0clB7hVoV/edit?usp=sharing&amp;ouid=109732576666054165951&amp;rtpof=true&amp;sd=true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fuVXNKY-sGtWIZeegk_YMHg79_XA5Kjzc03Gme-LtPo/edit?usp=sharing" TargetMode="External"/><Relationship Id="rId7" Type="http://schemas.openxmlformats.org/officeDocument/2006/relationships/hyperlink" Target="https://www.talgov.com/uploads/public/documents/cityleadership/2024-COTStrategicPlan.pdf" TargetMode="External"/><Relationship Id="rId8" Type="http://schemas.openxmlformats.org/officeDocument/2006/relationships/hyperlink" Target="https://cms.leoncountyfl.gov/Portals/0/DeptFiles/CMR/Docs/StrategicPl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